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04AE" w:rsidRDefault="008A1870">
      <w:pPr>
        <w:spacing w:after="0" w:line="240" w:lineRule="auto"/>
        <w:ind w:left="6480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A704AE" w:rsidRDefault="00A704A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bookmarkStart w:id="0" w:name="_GoBack"/>
      <w:bookmarkEnd w:id="0"/>
    </w:p>
    <w:p w:rsidR="00A704AE" w:rsidRDefault="00EC7AD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ПОЛОЖЕНИЕ О КОНКУРСЕ</w:t>
      </w:r>
    </w:p>
    <w:p w:rsidR="00A704AE" w:rsidRDefault="00EC7AD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на участие в тематической образовательной программе ФГБОУ «МДЦ «Артек»</w:t>
      </w:r>
    </w:p>
    <w:p w:rsidR="00A704AE" w:rsidRDefault="00EC7AD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«Детский интернет форум «Цифровое поколение»</w:t>
      </w:r>
    </w:p>
    <w:p w:rsidR="00A704AE" w:rsidRDefault="00A704A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A704AE" w:rsidRDefault="00EC7ADE">
      <w:pPr>
        <w:numPr>
          <w:ilvl w:val="0"/>
          <w:numId w:val="1"/>
        </w:numPr>
        <w:spacing w:before="120" w:after="0" w:line="240" w:lineRule="auto"/>
        <w:ind w:hanging="510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Общие положения</w:t>
      </w:r>
    </w:p>
    <w:p w:rsidR="00A704AE" w:rsidRDefault="00EC7ADE">
      <w:pPr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Настоящее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Положение регулирует процедуры и результаты конкурсного отбора детей для участия в тематической образовательной программе ФГБОУ «МДЦ «Артек» «Детский интернет форум «Цифровое поколение» в соответствии с Правилами направления и приёма детей в ФГБОУ «МДЦ «Ар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тек» (далее - МДЦ «Артек»).</w:t>
      </w:r>
    </w:p>
    <w:p w:rsidR="00A704AE" w:rsidRDefault="00EC7ADE">
      <w:pPr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Целью проведения конкурсного отбора является выявление наиболее достойных участников для поощрения путёвкой на 7-ю тематическую смену 2018 года в МДЦ «Артек», в рамках которой будет проводиться тематическая образовательная прогр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амма «Детский интернет форум «Цифровое поколение» (далее – Форум), организуемая ООО «КейсАйДи» совместно с МДЦ «Артек».</w:t>
      </w:r>
    </w:p>
    <w:p w:rsidR="00A704AE" w:rsidRDefault="00EC7ADE">
      <w:pPr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Конкурсный отбор на участие в Форуме (далее – Конкурс) проводит ООО «КейсАйДи» (далее – Организатор) </w:t>
      </w:r>
      <w:r>
        <w:rPr>
          <w:rFonts w:ascii="Times New Roman" w:eastAsia="Arial" w:hAnsi="Times New Roman" w:cs="Times New Roman"/>
          <w:sz w:val="24"/>
          <w:szCs w:val="24"/>
        </w:rPr>
        <w:t>при участии Фонда поддержки МДЦ «Ар</w:t>
      </w:r>
      <w:r>
        <w:rPr>
          <w:rFonts w:ascii="Times New Roman" w:eastAsia="Arial" w:hAnsi="Times New Roman" w:cs="Times New Roman"/>
          <w:sz w:val="24"/>
          <w:szCs w:val="24"/>
        </w:rPr>
        <w:t>тек».</w:t>
      </w:r>
    </w:p>
    <w:p w:rsidR="00A704AE" w:rsidRDefault="00EC7ADE">
      <w:pPr>
        <w:numPr>
          <w:ilvl w:val="1"/>
          <w:numId w:val="1"/>
        </w:numPr>
        <w:spacing w:before="120" w:after="0" w:line="240" w:lineRule="auto"/>
        <w:ind w:hanging="510"/>
        <w:jc w:val="both"/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Условия и процедуры проведения Конкурса, размещаются на сайтах  ООО «КейсАйДи»  </w:t>
      </w:r>
      <w:hyperlink r:id="rId7">
        <w:r>
          <w:rPr>
            <w:rStyle w:val="-"/>
            <w:rFonts w:ascii="Times New Roman" w:eastAsia="Arial" w:hAnsi="Times New Roman" w:cs="Times New Roman"/>
            <w:color w:val="00000A"/>
            <w:sz w:val="24"/>
            <w:szCs w:val="24"/>
          </w:rPr>
          <w:t>http://caseid.ru/</w:t>
        </w:r>
      </w:hyperlink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</w:t>
      </w:r>
      <w:r>
        <w:rPr>
          <w:rFonts w:ascii="Times New Roman" w:eastAsia="Arial" w:hAnsi="Times New Roman" w:cs="Times New Roman"/>
          <w:sz w:val="24"/>
          <w:szCs w:val="24"/>
        </w:rPr>
        <w:t xml:space="preserve">Фонда поддержки МДЦ «Артек»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artekfond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ru</w:t>
      </w:r>
    </w:p>
    <w:p w:rsidR="00A704AE" w:rsidRDefault="00EC7ADE">
      <w:pPr>
        <w:numPr>
          <w:ilvl w:val="1"/>
          <w:numId w:val="1"/>
        </w:numPr>
        <w:spacing w:before="120" w:after="0" w:line="240" w:lineRule="auto"/>
        <w:ind w:hanging="510"/>
        <w:jc w:val="both"/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В соответствии с Правилами приема детей в МДЦ «Артек» (</w:t>
      </w:r>
      <w:hyperlink r:id="rId8">
        <w:r>
          <w:rPr>
            <w:rStyle w:val="-"/>
            <w:rFonts w:ascii="Times New Roman" w:eastAsia="Arial" w:hAnsi="Times New Roman" w:cs="Times New Roman"/>
            <w:color w:val="00000A"/>
            <w:sz w:val="24"/>
            <w:szCs w:val="24"/>
          </w:rPr>
          <w:t>http://artek.org/informaciya-dlya-roditelyay/kak-poluchitsya-putevku-v-artek/</w:t>
        </w:r>
      </w:hyperlink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) отбираются участники, которым на момент поездки в МДЦ «Артек» исполнилось 11 лет и до 17 лет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включительно, и на период учебного года – дети обучающиеся с 5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</w:t>
      </w:r>
    </w:p>
    <w:p w:rsidR="00A704AE" w:rsidRDefault="00EC7ADE">
      <w:pPr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Участие в Кон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курсе - бесплатное.</w:t>
      </w:r>
    </w:p>
    <w:p w:rsidR="00A704AE" w:rsidRDefault="00EC7ADE">
      <w:pPr>
        <w:pStyle w:val="ae"/>
        <w:numPr>
          <w:ilvl w:val="0"/>
          <w:numId w:val="1"/>
        </w:numPr>
        <w:spacing w:before="120" w:after="0" w:line="240" w:lineRule="auto"/>
        <w:ind w:left="340" w:hanging="340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Порядок участия в конкурсном отборе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В конкурсном отборе могут участвовать как один ребенок (в возрасте от 11 до 17 лет), так и группа детей, чью работу координирует руководитель группы или консультант. Участники могут представлять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какие-либо образовательные учреждения или участвовать индивидуально. Количество проектов, предоставляемых от одного участника, не может превышать двух.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Конкурс проводится по нескольким специализациям, в каждой из которых прописано задание (п.3. настоящего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Положения). 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Для участия в Конкурсе участником (либо группой) на адрес электронной почты </w:t>
      </w:r>
      <w:hyperlink r:id="rId9">
        <w:r>
          <w:rPr>
            <w:rStyle w:val="-"/>
            <w:rFonts w:ascii="Times New Roman" w:eastAsia="Arial" w:hAnsi="Times New Roman" w:cs="Times New Roman"/>
            <w:color w:val="00000A"/>
            <w:sz w:val="24"/>
            <w:szCs w:val="24"/>
            <w:lang w:val="en-US"/>
          </w:rPr>
          <w:t>artek</w:t>
        </w:r>
        <w:r w:rsidRPr="008A1870">
          <w:rPr>
            <w:rStyle w:val="-"/>
            <w:rFonts w:ascii="Times New Roman" w:eastAsia="Arial" w:hAnsi="Times New Roman" w:cs="Times New Roman"/>
            <w:color w:val="00000A"/>
            <w:sz w:val="24"/>
            <w:szCs w:val="24"/>
          </w:rPr>
          <w:t>.</w:t>
        </w:r>
        <w:r>
          <w:rPr>
            <w:rStyle w:val="-"/>
            <w:rFonts w:ascii="Times New Roman" w:eastAsia="Arial" w:hAnsi="Times New Roman" w:cs="Times New Roman"/>
            <w:color w:val="00000A"/>
            <w:sz w:val="24"/>
            <w:szCs w:val="24"/>
            <w:lang w:val="en-US"/>
          </w:rPr>
          <w:t>konkurs</w:t>
        </w:r>
        <w:r w:rsidRPr="008A1870">
          <w:rPr>
            <w:rStyle w:val="-"/>
            <w:rFonts w:ascii="Times New Roman" w:eastAsia="Arial" w:hAnsi="Times New Roman" w:cs="Times New Roman"/>
            <w:color w:val="00000A"/>
            <w:sz w:val="24"/>
            <w:szCs w:val="24"/>
          </w:rPr>
          <w:t>@</w:t>
        </w:r>
        <w:r>
          <w:rPr>
            <w:rStyle w:val="-"/>
            <w:rFonts w:ascii="Times New Roman" w:eastAsia="Arial" w:hAnsi="Times New Roman" w:cs="Times New Roman"/>
            <w:color w:val="00000A"/>
            <w:sz w:val="24"/>
            <w:szCs w:val="24"/>
            <w:lang w:val="en-US"/>
          </w:rPr>
          <w:t>gmail</w:t>
        </w:r>
        <w:r w:rsidRPr="008A1870">
          <w:rPr>
            <w:rStyle w:val="-"/>
            <w:rFonts w:ascii="Times New Roman" w:eastAsia="Arial" w:hAnsi="Times New Roman" w:cs="Times New Roman"/>
            <w:color w:val="00000A"/>
            <w:sz w:val="24"/>
            <w:szCs w:val="24"/>
          </w:rPr>
          <w:t>.</w:t>
        </w:r>
        <w:r>
          <w:rPr>
            <w:rStyle w:val="-"/>
            <w:rFonts w:ascii="Times New Roman" w:eastAsia="Arial" w:hAnsi="Times New Roman" w:cs="Times New Roman"/>
            <w:color w:val="00000A"/>
            <w:sz w:val="24"/>
            <w:szCs w:val="24"/>
            <w:lang w:val="en-US"/>
          </w:rPr>
          <w:t>com</w:t>
        </w:r>
      </w:hyperlink>
      <w:r w:rsidRPr="008A1870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partner@artekfond.ru до 15 марта 2018 года направляются:</w:t>
      </w:r>
    </w:p>
    <w:p w:rsidR="00A704AE" w:rsidRDefault="00EC7ADE">
      <w:pPr>
        <w:numPr>
          <w:ilvl w:val="1"/>
          <w:numId w:val="2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Заявка - анкета участника конкурсн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ого отбора установленного образца (Приложения 1). Заполнение заявки является подтверждением согласия на обработку персональных данных участника и подтверждает его готовность к участию в Конкурсе;</w:t>
      </w:r>
    </w:p>
    <w:p w:rsidR="00A704AE" w:rsidRDefault="00EC7ADE">
      <w:pPr>
        <w:numPr>
          <w:ilvl w:val="1"/>
          <w:numId w:val="2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Скан-копия документа, подтверждающего личность ребенка.</w:t>
      </w:r>
    </w:p>
    <w:p w:rsidR="00A704AE" w:rsidRDefault="00EC7ADE">
      <w:pPr>
        <w:numPr>
          <w:ilvl w:val="1"/>
          <w:numId w:val="2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Скан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-копии грамот/дипломов, подтверждающих личные самые значимые достижения участника за 2014-2017 годы (5 штук);</w:t>
      </w:r>
    </w:p>
    <w:p w:rsidR="00A704AE" w:rsidRDefault="00EC7ADE">
      <w:pPr>
        <w:numPr>
          <w:ilvl w:val="1"/>
          <w:numId w:val="2"/>
        </w:numPr>
        <w:spacing w:before="120" w:after="0" w:line="240" w:lineRule="auto"/>
        <w:ind w:left="568" w:hanging="284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Конкурсный проект и аннотация к проекту (текст), отражающий основную идею, тему, цели, задачи, ход выполнения и итоги проекта. Объём текста не бол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ее 1 печатной страницы А4. Допускается приложить видеоматериалы, отражающие ход выполнения, глубину и специфику представляемой работы, продолжительностью не более 5 минут.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 подаче заявки на участие в конкурсном отборе участник самостоятельно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регистрируется в автоматизированной информационной системе «Путёвка» (</w:t>
      </w:r>
      <w:hyperlink r:id="rId10">
        <w:r>
          <w:rPr>
            <w:rStyle w:val="-"/>
            <w:rFonts w:ascii="Times New Roman" w:eastAsia="Arial" w:hAnsi="Times New Roman" w:cs="Times New Roman"/>
            <w:color w:val="00000A"/>
            <w:sz w:val="24"/>
            <w:szCs w:val="24"/>
          </w:rPr>
          <w:t xml:space="preserve">АИС </w:t>
        </w:r>
        <w:r>
          <w:rPr>
            <w:rStyle w:val="-"/>
            <w:rFonts w:ascii="Times New Roman" w:eastAsia="Arial" w:hAnsi="Times New Roman" w:cs="Times New Roman"/>
            <w:color w:val="00000A"/>
            <w:sz w:val="24"/>
            <w:szCs w:val="24"/>
          </w:rPr>
          <w:lastRenderedPageBreak/>
          <w:t>«Путевка»</w:t>
        </w:r>
      </w:hyperlink>
      <w:r>
        <w:rPr>
          <w:rFonts w:ascii="Times New Roman" w:eastAsia="Arial" w:hAnsi="Times New Roman" w:cs="Times New Roman"/>
          <w:color w:val="00000A"/>
          <w:sz w:val="24"/>
          <w:szCs w:val="24"/>
        </w:rPr>
        <w:t>) на сайте www.артек.дети. В личном кабинете после регистрации ребенок заполняет свой профиль, добавляет достижения за пос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ледние 3 года (грамоты, дипломы и т.д.) и подает заявку на путевку. 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наличии: дипломы об успехах, грамоты, подтверждающие личные достижения участников.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В случае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нарушения правил проведения Конкурса участником, Организатор может отказать ему в дальнейшем участии в Конкурсе.</w:t>
      </w:r>
    </w:p>
    <w:p w:rsidR="00A704AE" w:rsidRDefault="00EC7ADE">
      <w:pPr>
        <w:pStyle w:val="ae"/>
        <w:widowControl w:val="0"/>
        <w:numPr>
          <w:ilvl w:val="0"/>
          <w:numId w:val="1"/>
        </w:numPr>
        <w:spacing w:before="120" w:after="0" w:line="240" w:lineRule="auto"/>
        <w:ind w:hanging="510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Требования к выполнению конкурсного проекта</w:t>
      </w:r>
    </w:p>
    <w:p w:rsidR="00A704AE" w:rsidRDefault="00EC7ADE">
      <w:pPr>
        <w:pStyle w:val="ae"/>
        <w:widowControl w:val="0"/>
        <w:numPr>
          <w:ilvl w:val="1"/>
          <w:numId w:val="1"/>
        </w:numPr>
        <w:spacing w:before="120" w:after="0" w:line="240" w:lineRule="auto"/>
        <w:ind w:hanging="510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u w:val="single"/>
        </w:rPr>
        <w:t>Специализации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, по которым разрабатываются проекты:</w:t>
      </w:r>
    </w:p>
    <w:p w:rsidR="00A704AE" w:rsidRDefault="00EC7ADE">
      <w:pPr>
        <w:pStyle w:val="ae"/>
        <w:widowControl w:val="0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Интернет-профессии будущего</w:t>
      </w:r>
    </w:p>
    <w:p w:rsidR="00A704AE" w:rsidRDefault="00EC7ADE">
      <w:pPr>
        <w:pStyle w:val="ae"/>
        <w:widowControl w:val="0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Школа будущего</w:t>
      </w:r>
    </w:p>
    <w:p w:rsidR="00A704AE" w:rsidRDefault="00EC7ADE">
      <w:pPr>
        <w:pStyle w:val="ae"/>
        <w:widowControl w:val="0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Умный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дом/ умный город</w:t>
      </w:r>
    </w:p>
    <w:p w:rsidR="00A704AE" w:rsidRDefault="00EC7ADE">
      <w:pPr>
        <w:pStyle w:val="ae"/>
        <w:widowControl w:val="0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Интернет-безопасность </w:t>
      </w:r>
    </w:p>
    <w:p w:rsidR="00A704AE" w:rsidRDefault="00EC7ADE">
      <w:pPr>
        <w:pStyle w:val="ae"/>
        <w:widowControl w:val="0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Онлайн-игры</w:t>
      </w:r>
    </w:p>
    <w:p w:rsidR="00A704AE" w:rsidRDefault="00EC7ADE">
      <w:pPr>
        <w:pStyle w:val="ae"/>
        <w:widowControl w:val="0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Интернет будущего</w:t>
      </w:r>
    </w:p>
    <w:p w:rsidR="00A704AE" w:rsidRDefault="00EC7ADE">
      <w:pPr>
        <w:pStyle w:val="ae"/>
        <w:widowControl w:val="0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Средства связи и передача данных</w:t>
      </w:r>
    </w:p>
    <w:p w:rsidR="00A704AE" w:rsidRDefault="00EC7ADE">
      <w:pPr>
        <w:pStyle w:val="ae"/>
        <w:widowControl w:val="0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Технологии для путешествий</w:t>
      </w:r>
    </w:p>
    <w:p w:rsidR="00A704AE" w:rsidRDefault="00EC7ADE">
      <w:pPr>
        <w:pStyle w:val="ae"/>
        <w:widowControl w:val="0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Искусство и интернет</w:t>
      </w:r>
    </w:p>
    <w:p w:rsidR="00A704AE" w:rsidRDefault="00EC7ADE">
      <w:pPr>
        <w:pStyle w:val="ae"/>
        <w:widowControl w:val="0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Технологии и их использование</w:t>
      </w:r>
    </w:p>
    <w:p w:rsidR="00A704AE" w:rsidRDefault="00EC7ADE">
      <w:pPr>
        <w:pStyle w:val="ae"/>
        <w:widowControl w:val="0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Интернет-гаджеты будущего</w:t>
      </w:r>
    </w:p>
    <w:p w:rsidR="00A704AE" w:rsidRDefault="00EC7ADE">
      <w:pPr>
        <w:pStyle w:val="ae"/>
        <w:widowControl w:val="0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Социальная сеть моей мечты</w:t>
      </w:r>
    </w:p>
    <w:p w:rsidR="00A704AE" w:rsidRDefault="00EC7ADE">
      <w:pPr>
        <w:pStyle w:val="ae"/>
        <w:widowControl w:val="0"/>
        <w:numPr>
          <w:ilvl w:val="1"/>
          <w:numId w:val="1"/>
        </w:numPr>
        <w:spacing w:before="120" w:after="0" w:line="240" w:lineRule="auto"/>
        <w:ind w:hanging="510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u w:val="single"/>
        </w:rPr>
        <w:t>Описание заданий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: </w:t>
      </w: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Интернет-профессии будущего.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Задание:</w:t>
      </w: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>Описать профессию будущего – в какой сфере деятельности будет работать специалист, какие инструменты задействовать, как и для чего использовать в повседневной работе знания об интернет-технологиях.</w:t>
      </w:r>
    </w:p>
    <w:p w:rsidR="00A704AE" w:rsidRDefault="00A704AE">
      <w:pPr>
        <w:widowControl w:val="0"/>
        <w:spacing w:after="0" w:line="240" w:lineRule="auto"/>
        <w:ind w:left="1020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A704AE" w:rsidRDefault="00EC7ADE">
      <w:pPr>
        <w:widowControl w:val="0"/>
        <w:spacing w:after="0" w:line="240" w:lineRule="auto"/>
        <w:ind w:left="1020"/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Моя идея для школы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будущего</w:t>
      </w: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Задание: </w:t>
      </w: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Arial" w:hAnsi="Times New Roman" w:cs="Times New Roman"/>
          <w:i/>
          <w:iCs/>
          <w:sz w:val="24"/>
          <w:szCs w:val="24"/>
        </w:rPr>
        <w:t>Придумать идею применения новых технологий в школе будущего. Оформить презентацию идеи и/или разработать программу, сервис или web-сайт, которые могут использоваться в школе будущеого.</w:t>
      </w:r>
      <w:r>
        <w:rPr>
          <w:rFonts w:ascii="Times New Roman" w:eastAsia="Arial" w:hAnsi="Times New Roman" w:cs="Times New Roman"/>
          <w:i/>
          <w:iCs/>
          <w:color w:val="00000A"/>
          <w:sz w:val="24"/>
          <w:szCs w:val="24"/>
        </w:rPr>
        <w:t xml:space="preserve"> </w:t>
      </w:r>
    </w:p>
    <w:p w:rsidR="00A704AE" w:rsidRDefault="00A704A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Умный дом/ умный город.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Задание: </w:t>
      </w: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 xml:space="preserve">Предложить идею информационной системы, информирующей членов семьи об обязательных платежах и закупках и других регулярных действиях, и распределяющей задания между домочадцами. </w:t>
      </w:r>
    </w:p>
    <w:p w:rsidR="00A704AE" w:rsidRDefault="00A704A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Интернет-безопасность.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Задание: </w:t>
      </w: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 xml:space="preserve">Создать сайт с набором сценариев по защите </w:t>
      </w: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 xml:space="preserve">от интернет-мошенничества с разъяснением методов защиты.   </w:t>
      </w:r>
    </w:p>
    <w:p w:rsidR="00A704AE" w:rsidRDefault="00A704A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Онлайн-игры.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Задание: </w:t>
      </w: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 xml:space="preserve">Написать сценарий онлайн-игры с обучающими элементами. Раскрыть персонажей, написать подробно геймплей, систему учета достижений. </w:t>
      </w:r>
    </w:p>
    <w:p w:rsidR="00A704AE" w:rsidRDefault="00A704A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>Предоставить на рассмотрение оргкомитету</w:t>
      </w: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 xml:space="preserve"> разработанную и опубликованную игру в сети Интернет. </w:t>
      </w:r>
    </w:p>
    <w:p w:rsidR="00A704AE" w:rsidRDefault="00A704A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 xml:space="preserve">Придумать персонажа онлайн-игры и нарисовать его 3D-модель. </w:t>
      </w:r>
    </w:p>
    <w:p w:rsidR="00A704AE" w:rsidRDefault="00A704A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Интернет будущего.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Задание:</w:t>
      </w: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 xml:space="preserve">Написать эссе на тему того, каким будет Интернет будущего через 15-20 лет. Что будет нового? Какая будет от этого польза людям? </w:t>
      </w:r>
    </w:p>
    <w:p w:rsidR="00A704AE" w:rsidRDefault="00A704A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</w:p>
    <w:p w:rsidR="00A704AE" w:rsidRDefault="00EC7ADE">
      <w:pPr>
        <w:widowControl w:val="0"/>
        <w:spacing w:after="0" w:line="240" w:lineRule="auto"/>
        <w:ind w:left="1020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Средства связи и передача данных.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Задание:</w:t>
      </w: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>Придумать, какие новые виды связи могут появиться в будущем, и через какие устройст</w:t>
      </w: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>ва. Как и с помощью каких технологий можно будет передавать на большие расстояния изображения, звук, видео и другие данные.</w:t>
      </w:r>
    </w:p>
    <w:p w:rsidR="00A704AE" w:rsidRDefault="00A704A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</w:p>
    <w:p w:rsidR="00A704AE" w:rsidRDefault="00EC7ADE">
      <w:pPr>
        <w:widowControl w:val="0"/>
        <w:spacing w:after="0" w:line="240" w:lineRule="auto"/>
        <w:ind w:left="1020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Технологии для путешествий.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Задание: </w:t>
      </w: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>Описать, какие новые сервисы и приложения могут появиться для путешественников. Какие могут п</w:t>
      </w: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>оявиться новые виды транспорта, насколько они будут более быстрыми и эффективными, чем существующие сейчас.</w:t>
      </w:r>
    </w:p>
    <w:p w:rsidR="00A704AE" w:rsidRDefault="00A704A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Искусство и интернет.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Задание: </w:t>
      </w: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>Сформулировать идею интернет-сервиса для юных коллекционеров (значков, марок, монет, фантиков, игрушек и т.п.): сод</w:t>
      </w: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>ержание, функции, интерактив, продвижение.</w:t>
      </w:r>
    </w:p>
    <w:p w:rsidR="00A704AE" w:rsidRDefault="00A704A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A704AE" w:rsidRDefault="00EC7ADE">
      <w:pPr>
        <w:widowControl w:val="0"/>
        <w:spacing w:after="0" w:line="240" w:lineRule="auto"/>
        <w:ind w:left="1020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Интернет-гаджеты будущего.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Задание: </w:t>
      </w: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>Сформулировать идею гаджета нового поколения. Описать функциональность при его использовании, пользу, уникальность решения, сферу применения и возможные технологии для реализа</w:t>
      </w: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 xml:space="preserve">ции. </w:t>
      </w:r>
    </w:p>
    <w:p w:rsidR="00A704AE" w:rsidRDefault="00A704A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A704AE" w:rsidRDefault="00EC7ADE">
      <w:pPr>
        <w:widowControl w:val="0"/>
        <w:spacing w:after="0" w:line="240" w:lineRule="auto"/>
        <w:ind w:left="1020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Технологии и их использование.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Задание: </w:t>
      </w: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>Подать на рассмотрение конкурсной комиссии уже разработанное программное обеспечение или приложение, описать цели создания продукта, аудиторию использования, пользу от применения, уникальность (планируемые ме</w:t>
      </w: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>тоды продвижения продукта и монетизации приветствуются).</w:t>
      </w:r>
    </w:p>
    <w:p w:rsidR="00A704AE" w:rsidRDefault="00A704A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</w:p>
    <w:p w:rsidR="00A704AE" w:rsidRDefault="00EC7ADE">
      <w:pPr>
        <w:widowControl w:val="0"/>
        <w:spacing w:after="0" w:line="240" w:lineRule="auto"/>
        <w:ind w:left="1020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Социальная сеть моей мечты.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Задание: </w:t>
      </w: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>Изучив существующие сервисы общения в сети Интернет и общедоступные сети, предложить модель нового формата социальной сети, дополнив недостающими, но полезными для общения функциями (например, не только возможность переписки, но и просмотр фильма группой л</w:t>
      </w: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 xml:space="preserve">юдей в режиме онлайн с возможностью комментирования и т.д.) </w:t>
      </w:r>
    </w:p>
    <w:p w:rsidR="00A704AE" w:rsidRDefault="00A704A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</w:p>
    <w:p w:rsidR="00A704AE" w:rsidRDefault="00EC7ADE">
      <w:pPr>
        <w:widowControl w:val="0"/>
        <w:spacing w:after="0" w:line="240" w:lineRule="auto"/>
        <w:ind w:left="1020"/>
        <w:jc w:val="both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>Выбрав тему, предложить план создания сообщества и вовлечения аудитории. Отразив в проекте: почему выбрана именно эта тема? Какому числу людей она будет интересна? Что должно в себя включать соо</w:t>
      </w:r>
      <w:r>
        <w:rPr>
          <w:rFonts w:ascii="Times New Roman" w:eastAsia="Arial" w:hAnsi="Times New Roman" w:cs="Times New Roman"/>
          <w:i/>
          <w:color w:val="00000A"/>
          <w:sz w:val="24"/>
          <w:szCs w:val="24"/>
        </w:rPr>
        <w:t xml:space="preserve">бщество: обсуждения, комментарии, видео, аудио и пр? Какие меры будут применены для повышения узнаваемости сообщества? Каким образом будет осуществляться управление данным сообществом? 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Проекты для Конкурса могут быть представлены в одном из следующих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вариантов:</w:t>
      </w:r>
    </w:p>
    <w:p w:rsidR="00A704AE" w:rsidRDefault="00EC7ADE">
      <w:pPr>
        <w:numPr>
          <w:ilvl w:val="0"/>
          <w:numId w:val="4"/>
        </w:numPr>
        <w:spacing w:before="120" w:after="0" w:line="240" w:lineRule="auto"/>
        <w:ind w:left="697" w:hanging="3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литературный (эссе, презентация, стихотворение и т.д.), выполненный в формате doc или pdf;</w:t>
      </w:r>
    </w:p>
    <w:p w:rsidR="00A704AE" w:rsidRDefault="00EC7ADE">
      <w:pPr>
        <w:numPr>
          <w:ilvl w:val="0"/>
          <w:numId w:val="4"/>
        </w:numPr>
        <w:spacing w:before="120" w:after="0" w:line="240" w:lineRule="auto"/>
        <w:ind w:left="697" w:hanging="3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графический (рисунок, 3D моделирование, графический дизайн, прикладное искусство и т.д.), выполненный в формате jpg, png или видеофайл;</w:t>
      </w:r>
    </w:p>
    <w:p w:rsidR="00A704AE" w:rsidRDefault="00EC7ADE">
      <w:pPr>
        <w:widowControl w:val="0"/>
        <w:numPr>
          <w:ilvl w:val="0"/>
          <w:numId w:val="4"/>
        </w:numPr>
        <w:spacing w:before="120" w:after="0" w:line="240" w:lineRule="auto"/>
        <w:ind w:left="697" w:hanging="340"/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программный (сайт,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программа/программный код, игра, мульти-медийное или мобильное приложение и т.д.). Для направления проекта на Конкурс указать ссылку на размещенный в сети сервис/ сайт, продукт; исходник проекта/ программного кода.</w:t>
      </w:r>
    </w:p>
    <w:p w:rsidR="00A704AE" w:rsidRDefault="00A704AE">
      <w:pPr>
        <w:widowControl w:val="0"/>
        <w:spacing w:before="120" w:after="0" w:line="240" w:lineRule="auto"/>
        <w:ind w:left="717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A704AE" w:rsidRDefault="00EC7ADE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A"/>
          <w:sz w:val="24"/>
          <w:szCs w:val="24"/>
        </w:rPr>
        <w:t xml:space="preserve">  видео не длиннее 1 минуты (видео-обра</w:t>
      </w:r>
      <w:r>
        <w:rPr>
          <w:rFonts w:ascii="Times New Roman" w:eastAsia="Arial" w:hAnsi="Times New Roman" w:cs="Arial"/>
          <w:color w:val="00000A"/>
          <w:sz w:val="24"/>
          <w:szCs w:val="24"/>
        </w:rPr>
        <w:t>щение, видео-презентация, анимация)   принимаются работы в формате mov или mp4., длительностью до 1 минуты, не более 100MB</w:t>
      </w:r>
    </w:p>
    <w:p w:rsidR="00A704AE" w:rsidRDefault="00A704AE">
      <w:pPr>
        <w:pStyle w:val="ae"/>
        <w:spacing w:before="120"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A704AE" w:rsidRDefault="00EC7ADE">
      <w:pPr>
        <w:pStyle w:val="ae"/>
        <w:numPr>
          <w:ilvl w:val="0"/>
          <w:numId w:val="1"/>
        </w:numPr>
        <w:spacing w:before="120" w:after="0" w:line="240" w:lineRule="auto"/>
        <w:ind w:hanging="510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Порядок проведения конкурса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Для определения победителей Конкурса, а также отбора участников, которым по результатам указанного Конку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рса будет предоставлено право на участие в Форуме в МДЦ «Артек» формируется конкурсная комиссия. 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Формирование состава конкурсной комиссии и организация ее деятельности осуществляются Оргкомитетом Конкурса. Состав конкурсной комиссии будет окончательно опр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еделен и опубликован на сайте </w:t>
      </w:r>
      <w:hyperlink r:id="rId11">
        <w:r>
          <w:rPr>
            <w:rStyle w:val="-"/>
            <w:rFonts w:ascii="Times New Roman" w:eastAsia="Arial" w:hAnsi="Times New Roman" w:cs="Times New Roman"/>
            <w:color w:val="00000A"/>
            <w:sz w:val="24"/>
            <w:szCs w:val="24"/>
          </w:rPr>
          <w:t>http://www.artekfond.ru/</w:t>
        </w:r>
      </w:hyperlink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</w:t>
      </w:r>
      <w:hyperlink r:id="rId12">
        <w:r>
          <w:rPr>
            <w:rStyle w:val="-"/>
            <w:rFonts w:ascii="Times New Roman" w:eastAsia="Arial" w:hAnsi="Times New Roman" w:cs="Times New Roman"/>
            <w:color w:val="00000A"/>
            <w:sz w:val="24"/>
            <w:szCs w:val="24"/>
          </w:rPr>
          <w:t>http://caseid.ru/</w:t>
        </w:r>
      </w:hyperlink>
      <w:r>
        <w:rPr>
          <w:rStyle w:val="-"/>
          <w:rFonts w:ascii="Times New Roman" w:eastAsia="Arial" w:hAnsi="Times New Roman" w:cs="Times New Roman"/>
          <w:color w:val="00000A"/>
          <w:sz w:val="24"/>
          <w:szCs w:val="24"/>
          <w:u w:val="none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не позднее чем за 2 недели до начала конкурса.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Первый этап экспертизы – технический (с 15.01.18 – 15.03.18). На этом этапе конкурсная комиссия отклоняет заявки тех участников конкурсного отбора, которые не соответствуют требованиям настоящего Положения. 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Материалы, не соответствующие требованиям настоя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щего Положения, и заявки, оформленные с нарушением требований настоящего Положения, отклоняются конкурсной комиссией без объяснения причин отказа. 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На втором этапе (15.03.18 – 31.03.18) экспертизы анализируется содержание и качество представленного материала на Конкурс. 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Критерии оценивания: </w:t>
      </w:r>
      <w:r>
        <w:rPr>
          <w:rFonts w:ascii="Times New Roman" w:eastAsia="Arial" w:hAnsi="Times New Roman" w:cs="Times New Roman"/>
          <w:sz w:val="24"/>
          <w:szCs w:val="24"/>
        </w:rPr>
        <w:t>Каждый член конкурсной комиссии заполняет оценочный лист (приложение 2), выставляя по десятибалльной шкале балл</w:t>
      </w:r>
      <w:r>
        <w:rPr>
          <w:rFonts w:ascii="Times New Roman" w:eastAsia="Arial" w:hAnsi="Times New Roman" w:cs="Times New Roman"/>
          <w:sz w:val="24"/>
          <w:szCs w:val="24"/>
        </w:rPr>
        <w:t>ы каждому индивидуальному участнику. Максимальное количество баллов по итогам конкурсного отбора – 30. По результатам работы конкурсной комиссии победителям направляется сертификат - приглашение на Форум.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По количеству набранных баллов составляется единый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рейтинговый список участников Конкурса от наибольшего количества баллов до наименьшего. Участники Конкурса, набравшие наибольшее количество баллов, становятся победителями.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На основании отобранных конкурсной комиссией и утвержденных Оргкомитетом победителе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й в соответствующих номинациях, формируется и утверждается список участников, которым предоставляется право бесплатного участия в Форуме в МДЦ «Артек», при условии предоставления в установленные сроки всех документов, необходимых для оформления путевки и н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аправления в МДЦ «Артек».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В случае отсутствия одного из необходимых документов, ответственность за отказ участнику в пребывании в МДЦ «Артек» ложится на родителей или законных представителей участника.</w:t>
      </w:r>
    </w:p>
    <w:p w:rsidR="00A704AE" w:rsidRDefault="00EC7ADE">
      <w:pPr>
        <w:pStyle w:val="ae"/>
        <w:numPr>
          <w:ilvl w:val="0"/>
          <w:numId w:val="1"/>
        </w:numPr>
        <w:spacing w:before="120" w:after="0" w:line="240" w:lineRule="auto"/>
        <w:ind w:left="397" w:hanging="397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Результаты конкурсного отбора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По результатам работы ко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нкурсной комиссии победителям направляется сертификат - приглашение на Форум.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Решения конкурсной комиссии оформляется в виде письменного протокола, который подписывается всеми членами конкурсной комиссии. конкурсная комиссия имеет право на определение допо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лнительных номинаций и наград.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</w:pPr>
      <w:bookmarkStart w:id="1" w:name="_wejn9qjeqf2w"/>
      <w:bookmarkStart w:id="2" w:name="_3am9o7wkeu8n"/>
      <w:bookmarkEnd w:id="1"/>
      <w:bookmarkEnd w:id="2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Результаты Конкурса публикуются на сайте </w:t>
      </w:r>
      <w:hyperlink r:id="rId13">
        <w:r>
          <w:rPr>
            <w:rStyle w:val="-"/>
            <w:rFonts w:ascii="Times New Roman" w:eastAsia="Arial" w:hAnsi="Times New Roman" w:cs="Times New Roman"/>
            <w:color w:val="00000A"/>
            <w:sz w:val="24"/>
            <w:szCs w:val="24"/>
          </w:rPr>
          <w:t>http://www.artekfond.ru/</w:t>
        </w:r>
      </w:hyperlink>
      <w:r>
        <w:rPr>
          <w:rStyle w:val="-"/>
          <w:rFonts w:ascii="Times New Roman" w:eastAsia="Arial" w:hAnsi="Times New Roman" w:cs="Times New Roman"/>
          <w:color w:val="00000A"/>
          <w:sz w:val="24"/>
          <w:szCs w:val="24"/>
          <w:u w:val="none"/>
        </w:rPr>
        <w:t xml:space="preserve"> </w:t>
      </w:r>
      <w:r>
        <w:rPr>
          <w:rStyle w:val="-"/>
          <w:rFonts w:ascii="Times New Roman" w:eastAsia="Arial" w:hAnsi="Times New Roman" w:cs="Times New Roman"/>
          <w:color w:val="00000A"/>
          <w:sz w:val="24"/>
          <w:szCs w:val="24"/>
        </w:rPr>
        <w:t xml:space="preserve">и </w:t>
      </w:r>
      <w:hyperlink r:id="rId14">
        <w:r>
          <w:rPr>
            <w:rStyle w:val="-"/>
            <w:rFonts w:ascii="Times New Roman" w:eastAsia="Arial" w:hAnsi="Times New Roman" w:cs="Times New Roman"/>
            <w:color w:val="00000A"/>
            <w:sz w:val="24"/>
            <w:szCs w:val="24"/>
          </w:rPr>
          <w:t>http://caseid.ru/</w:t>
        </w:r>
      </w:hyperlink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не позднее 1 июня 2018 года.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bookmarkStart w:id="3" w:name="_4avg9mswatif"/>
      <w:bookmarkStart w:id="4" w:name="_51n7ytx6ggre"/>
      <w:bookmarkEnd w:id="3"/>
      <w:bookmarkEnd w:id="4"/>
      <w:r>
        <w:rPr>
          <w:rFonts w:ascii="Times New Roman" w:eastAsia="Arial" w:hAnsi="Times New Roman" w:cs="Times New Roman"/>
          <w:color w:val="00000A"/>
          <w:sz w:val="24"/>
          <w:szCs w:val="24"/>
        </w:rPr>
        <w:t>В случае каких-либо личных об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стоятельств, мешающих отобранному в результате конкурсного отбора коллективу или отдельному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курса на сайте.</w:t>
      </w:r>
    </w:p>
    <w:p w:rsidR="00A704AE" w:rsidRDefault="00EC7ADE">
      <w:pPr>
        <w:pStyle w:val="ae"/>
        <w:numPr>
          <w:ilvl w:val="1"/>
          <w:numId w:val="1"/>
        </w:numPr>
        <w:spacing w:before="120" w:after="0" w:line="240" w:lineRule="auto"/>
        <w:ind w:hanging="51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bookmarkStart w:id="5" w:name="_e8gb5z3b4nue"/>
      <w:bookmarkStart w:id="6" w:name="_l5vnkqlagars"/>
      <w:bookmarkEnd w:id="5"/>
      <w:bookmarkEnd w:id="6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</w:t>
      </w:r>
      <w:bookmarkStart w:id="7" w:name="_my90ngp6pp7l"/>
      <w:bookmarkEnd w:id="7"/>
      <w:r>
        <w:rPr>
          <w:rFonts w:ascii="Times New Roman" w:eastAsia="Arial" w:hAnsi="Times New Roman" w:cs="Times New Roman"/>
          <w:color w:val="00000A"/>
          <w:sz w:val="24"/>
          <w:szCs w:val="24"/>
        </w:rPr>
        <w:t>в ранжированном списке.</w:t>
      </w:r>
    </w:p>
    <w:p w:rsidR="00A704AE" w:rsidRDefault="00A704AE">
      <w:pPr>
        <w:pStyle w:val="ae"/>
        <w:spacing w:before="120" w:after="0" w:line="240" w:lineRule="auto"/>
        <w:ind w:left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04AE" w:rsidRDefault="00EC7AD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bookmarkStart w:id="8" w:name="_my90ngp6pp7l1"/>
      <w:bookmarkEnd w:id="8"/>
      <w:r>
        <w:br w:type="page"/>
      </w:r>
    </w:p>
    <w:p w:rsidR="00A704AE" w:rsidRDefault="00EC7ADE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lastRenderedPageBreak/>
        <w:t>Приложение 1</w:t>
      </w:r>
    </w:p>
    <w:p w:rsidR="00A704AE" w:rsidRDefault="00EC7AD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ЗАЯВКА-АНКЕТА</w:t>
      </w:r>
    </w:p>
    <w:p w:rsidR="00A704AE" w:rsidRDefault="00EC7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тематической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программе ФГБОУ «МДЦ «Артек»</w:t>
      </w:r>
    </w:p>
    <w:p w:rsidR="00A704AE" w:rsidRDefault="00EC7AD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«Детский интернет форум «Цифровое поколение»</w:t>
      </w:r>
    </w:p>
    <w:p w:rsidR="00A704AE" w:rsidRDefault="00EC7ADE">
      <w:pPr>
        <w:spacing w:after="0" w:line="240" w:lineRule="auto"/>
        <w:rPr>
          <w:rFonts w:ascii="Times New Roman" w:eastAsia="Arial" w:hAnsi="Times New Roman" w:cs="Times New Roman"/>
          <w:b/>
          <w:i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color w:val="00000A"/>
          <w:sz w:val="24"/>
          <w:szCs w:val="24"/>
        </w:rPr>
        <w:t>Внимание!</w:t>
      </w:r>
    </w:p>
    <w:p w:rsidR="00A704AE" w:rsidRDefault="00EC7ADE">
      <w:pPr>
        <w:spacing w:after="0" w:line="240" w:lineRule="auto"/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Заявка-анкета участника заполняется в электронном формате и направляется на адрес: </w:t>
      </w:r>
      <w:hyperlink r:id="rId15">
        <w:r>
          <w:rPr>
            <w:rStyle w:val="-"/>
            <w:rFonts w:ascii="Times New Roman" w:eastAsia="Arial" w:hAnsi="Times New Roman" w:cs="Times New Roman"/>
            <w:color w:val="00000A"/>
            <w:sz w:val="24"/>
            <w:szCs w:val="24"/>
          </w:rPr>
          <w:t>partner@artekfond.ru</w:t>
        </w:r>
      </w:hyperlink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до 15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апреля 2018 года</w:t>
      </w:r>
    </w:p>
    <w:p w:rsidR="00A704AE" w:rsidRDefault="00A704AE">
      <w:pPr>
        <w:widowControl w:val="0"/>
        <w:spacing w:after="0" w:line="240" w:lineRule="auto"/>
        <w:ind w:left="312" w:hanging="312"/>
        <w:rPr>
          <w:rFonts w:ascii="Times New Roman" w:eastAsia="Arial" w:hAnsi="Times New Roman" w:cs="Times New Roman"/>
          <w:b/>
          <w:i/>
          <w:color w:val="00000A"/>
          <w:sz w:val="24"/>
          <w:szCs w:val="24"/>
        </w:rPr>
      </w:pPr>
    </w:p>
    <w:p w:rsidR="00A704AE" w:rsidRDefault="00EC7ADE">
      <w:pPr>
        <w:widowControl w:val="0"/>
        <w:spacing w:after="0" w:line="240" w:lineRule="auto"/>
        <w:ind w:left="312" w:hanging="312"/>
        <w:rPr>
          <w:rFonts w:ascii="Times New Roman" w:eastAsia="Arial" w:hAnsi="Times New Roman" w:cs="Times New Roman"/>
          <w:b/>
          <w:i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color w:val="00000A"/>
          <w:sz w:val="24"/>
          <w:szCs w:val="24"/>
        </w:rPr>
        <w:t>Приложения к Заявке-Анкете:</w:t>
      </w:r>
    </w:p>
    <w:p w:rsidR="00A704AE" w:rsidRDefault="00EC7ADE">
      <w:pPr>
        <w:numPr>
          <w:ilvl w:val="0"/>
          <w:numId w:val="6"/>
        </w:numPr>
        <w:spacing w:after="0" w:line="240" w:lineRule="auto"/>
        <w:ind w:left="850" w:hanging="3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скан-копия документа, подтверждающего личность ребенка.</w:t>
      </w:r>
    </w:p>
    <w:p w:rsidR="00A704AE" w:rsidRDefault="00EC7ADE">
      <w:pPr>
        <w:numPr>
          <w:ilvl w:val="0"/>
          <w:numId w:val="6"/>
        </w:numPr>
        <w:spacing w:after="0" w:line="240" w:lineRule="auto"/>
        <w:ind w:left="850" w:hanging="3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скан-копии грамот/дипломов, подтверждающих личные самые значимые достижения участника за 2015-2018 годы (5 штук);</w:t>
      </w:r>
    </w:p>
    <w:p w:rsidR="00A704AE" w:rsidRDefault="00EC7ADE">
      <w:pPr>
        <w:numPr>
          <w:ilvl w:val="0"/>
          <w:numId w:val="6"/>
        </w:numPr>
        <w:spacing w:after="0" w:line="240" w:lineRule="auto"/>
        <w:ind w:left="850" w:hanging="3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аннотация проекта - текст, отражающий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основную идею, тему, цели, задачи, ход выполнения и итоги проекта –не более 1 печатной страницы А4</w:t>
      </w:r>
    </w:p>
    <w:p w:rsidR="00A704AE" w:rsidRDefault="00EC7ADE">
      <w:pPr>
        <w:numPr>
          <w:ilvl w:val="0"/>
          <w:numId w:val="6"/>
        </w:numPr>
        <w:spacing w:after="0" w:line="240" w:lineRule="auto"/>
        <w:ind w:left="850" w:hanging="3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конкурсный проект, выполненный в соответствии с требованиями настоящего Положения (п.3): </w:t>
      </w:r>
    </w:p>
    <w:p w:rsidR="00A704AE" w:rsidRDefault="00A704AE">
      <w:pPr>
        <w:spacing w:after="0" w:line="240" w:lineRule="auto"/>
        <w:rPr>
          <w:rFonts w:ascii="Times New Roman" w:eastAsia="Arial" w:hAnsi="Times New Roman" w:cs="Times New Roman"/>
          <w:i/>
          <w:color w:val="00000A"/>
          <w:sz w:val="24"/>
          <w:szCs w:val="24"/>
        </w:rPr>
      </w:pPr>
    </w:p>
    <w:tbl>
      <w:tblPr>
        <w:tblW w:w="10201" w:type="dxa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5103"/>
      </w:tblGrid>
      <w:tr w:rsidR="00A704AE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Реквизиты документов, подтверждающих личность ребенка: </w:t>
            </w:r>
            <w:r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 xml:space="preserve">(серия, номер, кем и когда выдано). </w:t>
            </w:r>
            <w:r>
              <w:rPr>
                <w:rFonts w:ascii="Times New Roman" w:eastAsia="Arial" w:hAnsi="Times New Roman" w:cs="Times New Roman"/>
                <w:i/>
                <w:color w:val="00000A"/>
                <w:sz w:val="18"/>
                <w:szCs w:val="18"/>
              </w:rPr>
              <w:t>Указываются данные:</w:t>
            </w:r>
          </w:p>
        </w:tc>
      </w:tr>
      <w:tr w:rsidR="00A704AE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color w:val="00000A"/>
                <w:sz w:val="18"/>
                <w:szCs w:val="18"/>
              </w:rPr>
              <w:t>детям до 14 лет - свидетельства о рождении</w:t>
            </w:r>
          </w:p>
          <w:p w:rsidR="00A704AE" w:rsidRDefault="00A704A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A704AE" w:rsidRDefault="00A704A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i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color w:val="00000A"/>
                <w:sz w:val="18"/>
                <w:szCs w:val="18"/>
              </w:rPr>
              <w:t xml:space="preserve">детям, которым исполнилось 14 лет - паспортные данные, данные </w:t>
            </w:r>
          </w:p>
          <w:p w:rsidR="00A704AE" w:rsidRDefault="00A704A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Домашний адрес участника - гражданина РФ </w:t>
            </w:r>
            <w:r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</w:rPr>
              <w:t>(По регистрации в паспорте)</w:t>
            </w:r>
          </w:p>
        </w:tc>
      </w:tr>
      <w:tr w:rsidR="00A704AE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дом, квартира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фактического проживания: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Домашний адрес участника гражданина - другой страны </w:t>
            </w:r>
            <w:r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</w:rPr>
              <w:t>(По регистрации в паспорте)</w:t>
            </w:r>
          </w:p>
        </w:tc>
      </w:tr>
      <w:tr w:rsidR="00A704AE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дом, квартира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фактического проживания: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Информация об образовательном учреждении, в котором учится ребенок </w:t>
            </w:r>
          </w:p>
        </w:tc>
      </w:tr>
      <w:tr w:rsidR="00A704AE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Полное название, номер, город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A704AE" w:rsidRDefault="00A704A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класс,</w:t>
            </w:r>
            <w:r>
              <w:rPr>
                <w:rFonts w:ascii="Times New Roman" w:eastAsia="Arial" w:hAnsi="Times New Roman" w:cs="Times New Roman"/>
                <w:i/>
                <w:color w:val="00000A"/>
                <w:sz w:val="20"/>
                <w:szCs w:val="20"/>
              </w:rPr>
              <w:t xml:space="preserve"> в котором будет учиться с сентября 2018 г.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Какие иностранные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языки изучает</w:t>
            </w:r>
            <w:r>
              <w:rPr>
                <w:rFonts w:ascii="Times New Roman" w:eastAsia="Arial" w:hAnsi="Times New Roman" w:cs="Times New Roman"/>
                <w:i/>
                <w:color w:val="00000A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i/>
                <w:color w:val="00000A"/>
                <w:sz w:val="20"/>
                <w:szCs w:val="20"/>
              </w:rPr>
              <w:t>если изучает несколько языков – указать все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Размер одежды участника</w:t>
            </w:r>
          </w:p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>(Укажите размер ребенка в формате: 36, 38, 40, 42, 46, 48, 50, 52, 54)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</w:tr>
      <w:tr w:rsidR="00A704AE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Arial" w:hAnsi="Times New Roman" w:cs="Times New Roman"/>
                <w:color w:val="00000A"/>
              </w:rPr>
              <w:t>(особые потребности ребенка при их</w:t>
            </w:r>
            <w:r>
              <w:rPr>
                <w:rFonts w:ascii="Times New Roman" w:eastAsia="Arial" w:hAnsi="Times New Roman" w:cs="Times New Roman"/>
                <w:color w:val="00000A"/>
              </w:rPr>
              <w:t xml:space="preserve"> наличии)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Личные достижения, успехи</w:t>
            </w:r>
          </w:p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</w:rPr>
            </w:pPr>
            <w:r>
              <w:rPr>
                <w:rFonts w:ascii="Times New Roman" w:eastAsia="Arial" w:hAnsi="Times New Roman" w:cs="Times New Roman"/>
                <w:color w:val="00000A"/>
              </w:rPr>
              <w:t>Указать заслуги, подкрепленные дипломами, грамотами (не более 5 шт)</w:t>
            </w:r>
          </w:p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Личные качества</w:t>
            </w:r>
          </w:p>
          <w:p w:rsidR="00A704AE" w:rsidRDefault="00A704A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Увлечения/хобби</w:t>
            </w:r>
          </w:p>
          <w:p w:rsidR="00A704AE" w:rsidRDefault="00A704A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E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</w:rPr>
              <w:t xml:space="preserve">Выбранные темы проекта: 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(оставить нужное)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□ Интернет-профессии будущего </w:t>
            </w:r>
          </w:p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□ Школа будущего</w:t>
            </w:r>
          </w:p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□ Умный дом / </w:t>
            </w: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умный город</w:t>
            </w:r>
          </w:p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□ Интернет-безопасность</w:t>
            </w:r>
          </w:p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□ Онлайн-игры</w:t>
            </w:r>
          </w:p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□ Интернет будущего</w:t>
            </w:r>
          </w:p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□ Средства связи и передача данных</w:t>
            </w:r>
          </w:p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□ Технологии для путешествий</w:t>
            </w:r>
          </w:p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□ Искусство и интернет</w:t>
            </w:r>
          </w:p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□ Интернет-гаджеты будущего</w:t>
            </w:r>
          </w:p>
          <w:p w:rsidR="00A704AE" w:rsidRDefault="00EC7AD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□ Социальная сеть моей мечты</w:t>
            </w:r>
          </w:p>
        </w:tc>
      </w:tr>
      <w:tr w:rsidR="00A704AE">
        <w:trPr>
          <w:trHeight w:val="20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A704AE" w:rsidRDefault="00EC7A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</w:rPr>
              <w:t>(ФИО полностью, место работы, должность, мобильный телефон, адрес электронной почты)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A704AE" w:rsidRDefault="00A704AE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A704AE" w:rsidRDefault="00EC7AD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конкурсе на участие в тематической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br/>
        <w:t xml:space="preserve">ФГБОУ «МДЦ «Артек»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«Детский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интернет форум «Цифровое поколение»</w:t>
      </w: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ознакомлены и согласны.</w:t>
      </w:r>
    </w:p>
    <w:p w:rsidR="00A704AE" w:rsidRDefault="00EC7ADE">
      <w:pPr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В автоматизированной информационной системе «Путёвка» (</w:t>
      </w:r>
      <w:hyperlink r:id="rId16">
        <w:r>
          <w:rPr>
            <w:rStyle w:val="-"/>
            <w:rFonts w:ascii="Times New Roman" w:hAnsi="Times New Roman" w:cs="Times New Roman"/>
            <w:color w:val="2459A8"/>
          </w:rPr>
          <w:t>АИС «Путевка»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на сайте 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Style w:val="a5"/>
          <w:rFonts w:ascii="Times New Roman" w:hAnsi="Times New Roman" w:cs="Times New Roman"/>
          <w:sz w:val="24"/>
          <w:szCs w:val="24"/>
        </w:rPr>
        <w:t>.артек.дети</w:t>
      </w:r>
      <w:r>
        <w:rPr>
          <w:rFonts w:ascii="Times New Roman" w:hAnsi="Times New Roman" w:cs="Times New Roman"/>
          <w:sz w:val="24"/>
          <w:szCs w:val="24"/>
        </w:rPr>
        <w:t xml:space="preserve"> участник Конкурса ………………………………….. </w:t>
      </w:r>
      <w:r>
        <w:rPr>
          <w:rFonts w:ascii="Times New Roman" w:hAnsi="Times New Roman" w:cs="Times New Roman"/>
          <w:i/>
          <w:sz w:val="24"/>
          <w:szCs w:val="24"/>
        </w:rPr>
        <w:t>(ФИО полностью)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зарегистрирован.</w:t>
      </w:r>
    </w:p>
    <w:p w:rsidR="00A704AE" w:rsidRDefault="00EC7ADE">
      <w:pPr>
        <w:tabs>
          <w:tab w:val="left" w:pos="360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(полностью) лица, направившего заявку (родителя или законного представителя) ……………………………………</w:t>
      </w:r>
    </w:p>
    <w:p w:rsidR="00A704AE" w:rsidRDefault="00A7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AE" w:rsidRDefault="00EC7A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</w:p>
    <w:p w:rsidR="00A704AE" w:rsidRPr="008A1870" w:rsidRDefault="00A7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AE" w:rsidRPr="008A1870" w:rsidRDefault="00A7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AE" w:rsidRDefault="00EC7AD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После заполнения анкеты просим Вас зарегистрироваться в группах Фонда поддержки МДЦ «Артек» вконтакте (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vk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com</w:t>
      </w:r>
      <w:r>
        <w:rPr>
          <w:rFonts w:ascii="Times New Roman" w:eastAsia="Arial" w:hAnsi="Times New Roman" w:cs="Times New Roman"/>
          <w:sz w:val="24"/>
          <w:szCs w:val="24"/>
        </w:rPr>
        <w:t>/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artekfond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>
        <w:rPr>
          <w:rFonts w:ascii="Times New Roman" w:eastAsia="Arial" w:hAnsi="Times New Roman" w:cs="Times New Roman"/>
          <w:sz w:val="24"/>
          <w:szCs w:val="24"/>
        </w:rPr>
        <w:t xml:space="preserve"> и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eastAsia="Arial" w:hAnsi="Times New Roman" w:cs="Times New Roman"/>
          <w:sz w:val="24"/>
          <w:szCs w:val="24"/>
        </w:rPr>
        <w:t xml:space="preserve"> (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com</w:t>
      </w:r>
      <w:r>
        <w:rPr>
          <w:rFonts w:ascii="Times New Roman" w:eastAsia="Arial" w:hAnsi="Times New Roman" w:cs="Times New Roman"/>
          <w:sz w:val="24"/>
          <w:szCs w:val="24"/>
        </w:rPr>
        <w:t>/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artekfond</w:t>
      </w:r>
      <w:r>
        <w:rPr>
          <w:rFonts w:ascii="Times New Roman" w:eastAsia="Arial" w:hAnsi="Times New Roman" w:cs="Times New Roman"/>
          <w:sz w:val="24"/>
          <w:szCs w:val="24"/>
        </w:rPr>
        <w:t xml:space="preserve">)  </w:t>
      </w:r>
    </w:p>
    <w:p w:rsidR="00A704AE" w:rsidRDefault="00A704A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704AE" w:rsidRDefault="00A704A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704AE" w:rsidRDefault="00A7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AE" w:rsidRDefault="00A7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AE" w:rsidRDefault="00A7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AE" w:rsidRDefault="00A7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AE" w:rsidRDefault="00A7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AE" w:rsidRDefault="00A7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AE" w:rsidRDefault="00A7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AE" w:rsidRDefault="00A7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AE" w:rsidRDefault="00A7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AE" w:rsidRDefault="00A7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AE" w:rsidRDefault="00A7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4AE" w:rsidRDefault="00EC7ADE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Приложение 2</w:t>
      </w:r>
    </w:p>
    <w:p w:rsidR="00A704AE" w:rsidRDefault="00A704AE">
      <w:pPr>
        <w:spacing w:after="0" w:line="240" w:lineRule="auto"/>
      </w:pPr>
    </w:p>
    <w:p w:rsidR="00A704AE" w:rsidRDefault="00A704AE">
      <w:pPr>
        <w:spacing w:after="0" w:line="240" w:lineRule="auto"/>
      </w:pPr>
    </w:p>
    <w:p w:rsidR="00A704AE" w:rsidRDefault="00EC7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Оценочный лист анализа материалов </w:t>
      </w:r>
    </w:p>
    <w:p w:rsidR="00A704AE" w:rsidRDefault="00EC7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принятых на конкурс</w:t>
      </w:r>
    </w:p>
    <w:p w:rsidR="00A704AE" w:rsidRDefault="00EC7ADE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</w:rPr>
        <w:t>«Детского интернет форума «Цифровое поколение»</w:t>
      </w:r>
    </w:p>
    <w:p w:rsidR="00A704AE" w:rsidRDefault="00EC7AD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ФГБОУ «Международный детский центр «Артек»</w:t>
      </w:r>
    </w:p>
    <w:p w:rsidR="00A704AE" w:rsidRDefault="00A70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04AE" w:rsidRDefault="00A704AE">
      <w:pPr>
        <w:spacing w:after="0" w:line="240" w:lineRule="auto"/>
        <w:rPr>
          <w:b/>
        </w:rPr>
      </w:pPr>
    </w:p>
    <w:p w:rsidR="00A704AE" w:rsidRDefault="00EC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A704AE" w:rsidRDefault="00A70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AE" w:rsidRDefault="00EC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параметру проставляются баллы от 1 до 10, где 10 – высший балл, 1 – минимальный балл</w:t>
      </w:r>
    </w:p>
    <w:p w:rsidR="00A704AE" w:rsidRDefault="00A70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268" w:type="dxa"/>
        <w:tblInd w:w="-118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343"/>
        <w:gridCol w:w="1606"/>
        <w:gridCol w:w="1606"/>
        <w:gridCol w:w="1606"/>
        <w:gridCol w:w="1592"/>
      </w:tblGrid>
      <w:tr w:rsidR="00A704AE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ar-SA"/>
              </w:rPr>
              <w:t>параметры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1 эксперт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 эксперт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3 эксперт</w:t>
            </w: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Общая сумма баллов</w:t>
            </w:r>
          </w:p>
        </w:tc>
      </w:tr>
      <w:tr w:rsidR="00A704AE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Актуальность темы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A704AE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Оригинальность идеи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A704AE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Глубина проработки темы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A704AE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Исследовательский или практический компонент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A704AE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Социальная значимость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A704AE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Наличие авторской позиции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A704AE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Соответствие работы конкурсным требованиям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A704AE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Убедительность заключительной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части работы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A704AE">
        <w:tc>
          <w:tcPr>
            <w:tcW w:w="514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343" w:type="dxa"/>
            <w:shd w:val="clear" w:color="auto" w:fill="auto"/>
            <w:tcMar>
              <w:left w:w="-5" w:type="dxa"/>
            </w:tcMar>
          </w:tcPr>
          <w:p w:rsidR="00A704AE" w:rsidRDefault="00EC7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Итоговая сумма баллов</w:t>
            </w: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06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592" w:type="dxa"/>
            <w:shd w:val="clear" w:color="auto" w:fill="auto"/>
            <w:tcMar>
              <w:left w:w="-5" w:type="dxa"/>
            </w:tcMar>
          </w:tcPr>
          <w:p w:rsidR="00A704AE" w:rsidRDefault="00A70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</w:tbl>
    <w:p w:rsidR="00A704AE" w:rsidRDefault="00A70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AE" w:rsidRDefault="00A70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AE" w:rsidRDefault="00A70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AE" w:rsidRDefault="00EC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_____________</w:t>
      </w:r>
    </w:p>
    <w:p w:rsidR="00A704AE" w:rsidRDefault="00A70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AE" w:rsidRDefault="00EC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_____________</w:t>
      </w:r>
    </w:p>
    <w:p w:rsidR="00A704AE" w:rsidRDefault="00A70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AE" w:rsidRDefault="00EC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_____________</w:t>
      </w:r>
    </w:p>
    <w:p w:rsidR="00A704AE" w:rsidRDefault="00A70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AE" w:rsidRDefault="00EC7A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секретарь ___________</w:t>
      </w:r>
    </w:p>
    <w:p w:rsidR="00A704AE" w:rsidRDefault="00A704AE">
      <w:pPr>
        <w:jc w:val="both"/>
      </w:pPr>
    </w:p>
    <w:sectPr w:rsidR="00A704AE">
      <w:headerReference w:type="default" r:id="rId17"/>
      <w:footerReference w:type="default" r:id="rId18"/>
      <w:pgSz w:w="11906" w:h="16838"/>
      <w:pgMar w:top="851" w:right="720" w:bottom="720" w:left="1134" w:header="567" w:footer="403" w:gutter="0"/>
      <w:pgNumType w:start="1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DE" w:rsidRDefault="00EC7ADE">
      <w:pPr>
        <w:spacing w:after="0" w:line="240" w:lineRule="auto"/>
      </w:pPr>
      <w:r>
        <w:separator/>
      </w:r>
    </w:p>
  </w:endnote>
  <w:endnote w:type="continuationSeparator" w:id="0">
    <w:p w:rsidR="00EC7ADE" w:rsidRDefault="00EC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426427"/>
      <w:docPartObj>
        <w:docPartGallery w:val="Page Numbers (Bottom of Page)"/>
        <w:docPartUnique/>
      </w:docPartObj>
    </w:sdtPr>
    <w:sdtEndPr/>
    <w:sdtContent>
      <w:p w:rsidR="00A704AE" w:rsidRDefault="00EC7ADE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A187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DE" w:rsidRDefault="00EC7ADE">
      <w:pPr>
        <w:spacing w:after="0" w:line="240" w:lineRule="auto"/>
      </w:pPr>
      <w:r>
        <w:separator/>
      </w:r>
    </w:p>
  </w:footnote>
  <w:footnote w:type="continuationSeparator" w:id="0">
    <w:p w:rsidR="00EC7ADE" w:rsidRDefault="00EC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AE" w:rsidRDefault="00A704AE">
    <w:pPr>
      <w:pStyle w:val="ac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1AD"/>
    <w:multiLevelType w:val="multilevel"/>
    <w:tmpl w:val="9446B45E"/>
    <w:lvl w:ilvl="0">
      <w:start w:val="1"/>
      <w:numFmt w:val="decimal"/>
      <w:lvlText w:val="%1."/>
      <w:lvlJc w:val="left"/>
      <w:pPr>
        <w:ind w:left="510" w:firstLine="0"/>
      </w:pPr>
    </w:lvl>
    <w:lvl w:ilvl="1">
      <w:start w:val="1"/>
      <w:numFmt w:val="bullet"/>
      <w:lvlText w:val=""/>
      <w:lvlJc w:val="left"/>
      <w:pPr>
        <w:ind w:left="510" w:firstLine="0"/>
      </w:pPr>
      <w:rPr>
        <w:rFonts w:ascii="Symbol" w:hAnsi="Symbol" w:cs="Symbol" w:hint="default"/>
        <w:sz w:val="24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" w15:restartNumberingAfterBreak="0">
    <w:nsid w:val="0CA95544"/>
    <w:multiLevelType w:val="multilevel"/>
    <w:tmpl w:val="B1BAAF18"/>
    <w:lvl w:ilvl="0">
      <w:start w:val="1"/>
      <w:numFmt w:val="bullet"/>
      <w:lvlText w:val=""/>
      <w:lvlJc w:val="left"/>
      <w:pPr>
        <w:ind w:left="510" w:firstLine="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1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" w15:restartNumberingAfterBreak="0">
    <w:nsid w:val="16C10D96"/>
    <w:multiLevelType w:val="multilevel"/>
    <w:tmpl w:val="D4C66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483C88"/>
    <w:multiLevelType w:val="multilevel"/>
    <w:tmpl w:val="E98A1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B9F3C7B"/>
    <w:multiLevelType w:val="multilevel"/>
    <w:tmpl w:val="F62EDFB0"/>
    <w:lvl w:ilvl="0">
      <w:start w:val="1"/>
      <w:numFmt w:val="decimal"/>
      <w:lvlText w:val="%1."/>
      <w:lvlJc w:val="left"/>
      <w:pPr>
        <w:ind w:left="510" w:firstLine="0"/>
      </w:pPr>
    </w:lvl>
    <w:lvl w:ilvl="1">
      <w:start w:val="1"/>
      <w:numFmt w:val="decimal"/>
      <w:lvlText w:val="%1.%2."/>
      <w:lvlJc w:val="left"/>
      <w:pPr>
        <w:ind w:left="51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5" w15:restartNumberingAfterBreak="0">
    <w:nsid w:val="5E146721"/>
    <w:multiLevelType w:val="multilevel"/>
    <w:tmpl w:val="524A5D1A"/>
    <w:lvl w:ilvl="0">
      <w:start w:val="1"/>
      <w:numFmt w:val="bullet"/>
      <w:lvlText w:val=""/>
      <w:lvlJc w:val="left"/>
      <w:pPr>
        <w:ind w:left="360" w:firstLine="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520" w:firstLine="21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4680" w:firstLine="432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OpenSymbol" w:hAnsi="OpenSymbol" w:cs="OpenSymbol" w:hint="default"/>
      </w:rPr>
    </w:lvl>
  </w:abstractNum>
  <w:abstractNum w:abstractNumId="6" w15:restartNumberingAfterBreak="0">
    <w:nsid w:val="68B37135"/>
    <w:multiLevelType w:val="multilevel"/>
    <w:tmpl w:val="A88CA7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04AE"/>
    <w:rsid w:val="008A1870"/>
    <w:rsid w:val="00A704AE"/>
    <w:rsid w:val="00E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AF71"/>
  <w15:docId w15:val="{3B0C1884-BAC3-4CF1-ABE0-BA8B0468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qFormat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qFormat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qFormat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08502F"/>
    <w:rPr>
      <w:color w:val="0563C1" w:themeColor="hyperlink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56702A"/>
    <w:rPr>
      <w:rFonts w:cs="Mangal"/>
      <w:szCs w:val="20"/>
    </w:rPr>
  </w:style>
  <w:style w:type="character" w:customStyle="1" w:styleId="a4">
    <w:name w:val="Верхний колонтитул Знак"/>
    <w:basedOn w:val="a0"/>
    <w:uiPriority w:val="99"/>
    <w:qFormat/>
    <w:rsid w:val="0056702A"/>
  </w:style>
  <w:style w:type="character" w:customStyle="1" w:styleId="ListLabel4">
    <w:name w:val="ListLabel 4"/>
    <w:qFormat/>
    <w:rPr>
      <w:rFonts w:cs="Symbol"/>
      <w:sz w:val="24"/>
      <w:szCs w:val="24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Wingdings"/>
      <w:sz w:val="24"/>
      <w:szCs w:val="24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Wingdings"/>
      <w:sz w:val="24"/>
      <w:szCs w:val="24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hAnsi="Times New Roman"/>
      <w:sz w:val="24"/>
      <w:szCs w:val="24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/>
      <w:sz w:val="24"/>
      <w:szCs w:val="24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46">
    <w:name w:val="ListLabel 46"/>
    <w:qFormat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Pr>
      <w:rFonts w:ascii="Times New Roman" w:hAnsi="Times New Roman" w:cs="Symbol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4"/>
      <w:szCs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ascii="Times New Roman" w:hAnsi="Times New Roman" w:cs="Symbol"/>
      <w:sz w:val="24"/>
      <w:szCs w:val="24"/>
    </w:rPr>
  </w:style>
  <w:style w:type="character" w:customStyle="1" w:styleId="ListLabel66">
    <w:name w:val="ListLabel 66"/>
    <w:qFormat/>
    <w:rPr>
      <w:rFonts w:ascii="Times New Roman" w:hAnsi="Times New Roman" w:cs="Symbol"/>
      <w:sz w:val="24"/>
    </w:rPr>
  </w:style>
  <w:style w:type="character" w:customStyle="1" w:styleId="ListLabel67">
    <w:name w:val="ListLabel 67"/>
    <w:qFormat/>
    <w:rPr>
      <w:rFonts w:ascii="Times New Roman" w:hAnsi="Times New Roman"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sz w:val="24"/>
      <w:szCs w:val="24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ascii="Times New Roman" w:hAnsi="Times New Roman" w:cs="Symbol"/>
      <w:sz w:val="24"/>
      <w:szCs w:val="24"/>
    </w:rPr>
  </w:style>
  <w:style w:type="character" w:customStyle="1" w:styleId="ListLabel86">
    <w:name w:val="ListLabel 86"/>
    <w:qFormat/>
    <w:rPr>
      <w:rFonts w:ascii="Times New Roman" w:hAnsi="Times New Roman" w:cs="Symbol"/>
      <w:sz w:val="24"/>
    </w:rPr>
  </w:style>
  <w:style w:type="character" w:customStyle="1" w:styleId="ListLabel87">
    <w:name w:val="ListLabel 87"/>
    <w:qFormat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Times New Roman" w:hAnsi="Times New Roman" w:cs="Symbol"/>
      <w:sz w:val="24"/>
      <w:szCs w:val="24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ascii="Times New Roman" w:hAnsi="Times New Roman" w:cs="Symbol"/>
      <w:sz w:val="24"/>
      <w:szCs w:val="24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qFormat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LO-normal">
    <w:name w:val="LO-normal"/>
    <w:qFormat/>
    <w:rPr>
      <w:sz w:val="22"/>
    </w:rPr>
  </w:style>
  <w:style w:type="paragraph" w:styleId="ab">
    <w:name w:val="Subtitle"/>
    <w:basedOn w:val="LO-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header"/>
    <w:basedOn w:val="a"/>
    <w:uiPriority w:val="99"/>
  </w:style>
  <w:style w:type="paragraph" w:styleId="ad">
    <w:name w:val="footer"/>
    <w:basedOn w:val="a"/>
    <w:uiPriority w:val="99"/>
    <w:unhideWhenUsed/>
    <w:rsid w:val="0056702A"/>
    <w:pPr>
      <w:tabs>
        <w:tab w:val="center" w:pos="4677"/>
        <w:tab w:val="right" w:pos="9355"/>
      </w:tabs>
      <w:spacing w:after="0" w:line="240" w:lineRule="auto"/>
    </w:pPr>
    <w:rPr>
      <w:rFonts w:cs="Mangal"/>
      <w:szCs w:val="20"/>
    </w:rPr>
  </w:style>
  <w:style w:type="paragraph" w:styleId="ae">
    <w:name w:val="List Paragraph"/>
    <w:basedOn w:val="a"/>
    <w:uiPriority w:val="34"/>
    <w:qFormat/>
    <w:rsid w:val="0056702A"/>
    <w:pPr>
      <w:ind w:left="720"/>
      <w:contextualSpacing/>
    </w:pPr>
    <w:rPr>
      <w:rFonts w:cs="Mangal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5E0F11"/>
    <w:rPr>
      <w:sz w:val="22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informaciya-dlya-roditelyay/kak-poluchitsya-putevku-v-artek/" TargetMode="External"/><Relationship Id="rId13" Type="http://schemas.openxmlformats.org/officeDocument/2006/relationships/hyperlink" Target="http://www.artekfond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seid.ru/" TargetMode="External"/><Relationship Id="rId12" Type="http://schemas.openxmlformats.org/officeDocument/2006/relationships/hyperlink" Target="http://caseid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xn--80akpwk.xn--d1acj3b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ekfo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rtner@artekfond.ru" TargetMode="External"/><Relationship Id="rId10" Type="http://schemas.openxmlformats.org/officeDocument/2006/relationships/hyperlink" Target="http://xn--80akpwk.xn--d1acj3b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ek.konkurs@gmail.com" TargetMode="External"/><Relationship Id="rId14" Type="http://schemas.openxmlformats.org/officeDocument/2006/relationships/hyperlink" Target="http://casei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2286</Words>
  <Characters>13035</Characters>
  <Application>Microsoft Office Word</Application>
  <DocSecurity>0</DocSecurity>
  <Lines>108</Lines>
  <Paragraphs>30</Paragraphs>
  <ScaleCrop>false</ScaleCrop>
  <Company>Krokoz™</Company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Алена Макарова</cp:lastModifiedBy>
  <cp:revision>24</cp:revision>
  <dcterms:created xsi:type="dcterms:W3CDTF">2017-11-08T06:24:00Z</dcterms:created>
  <dcterms:modified xsi:type="dcterms:W3CDTF">2017-12-27T10:59:00Z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